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报考承诺书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临沂市兰山区城市发展集团有限公司及全资子公司2023年</w:t>
      </w:r>
      <w:r>
        <w:rPr>
          <w:rFonts w:hint="eastAsia" w:ascii="仿宋_GB2312" w:eastAsia="仿宋_GB2312"/>
          <w:sz w:val="32"/>
          <w:szCs w:val="32"/>
        </w:rPr>
        <w:t>招聘简章》，理解其内容，符合报考条件。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:本人所提供的个人信息、证明资料、证件等，真实、准确，并自觉遵守本次公开招聘的各项规定，诚实守信，严守纪律，认真履行报考人员的义务。对因提供有关信息、证件不实或违反有关纪律规定所造成的后果，本人自愿承担相应的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34" w:firstLineChars="1417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34" w:firstLineChars="1417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2NGRiMWVlYWEwYWRjNGRlNTI0ZmI2YzEyMjVjMmYifQ=="/>
  </w:docVars>
  <w:rsids>
    <w:rsidRoot w:val="00000000"/>
    <w:rsid w:val="7AF35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napToGrid w:val="0"/>
      <w:ind w:left="400" w:leftChars="4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napToGrid w:val="0"/>
      <w:ind w:left="400" w:leftChars="400"/>
      <w:outlineLvl w:val="1"/>
    </w:pPr>
    <w:rPr>
      <w:rFonts w:ascii="Cambria" w:hAnsi="Cambria" w:eastAsia="楷体" w:cs="宋体"/>
      <w:bCs/>
      <w:sz w:val="32"/>
      <w:szCs w:val="32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9">
    <w:name w:val="标题 2 字符"/>
    <w:basedOn w:val="7"/>
    <w:link w:val="3"/>
    <w:uiPriority w:val="9"/>
    <w:rPr>
      <w:rFonts w:ascii="Cambria" w:hAnsi="Cambria" w:eastAsia="楷体" w:cs="宋体"/>
      <w:bCs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179</Characters>
  <Paragraphs>11</Paragraphs>
  <TotalTime>1</TotalTime>
  <ScaleCrop>false</ScaleCrop>
  <LinksUpToDate>false</LinksUpToDate>
  <CharactersWithSpaces>188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2020-07-29T06:16:00Z</dcterms:created>
  <dc:creator>Administrator</dc:creator>
  <cp:lastModifiedBy>云朵朵</cp:lastModifiedBy>
  <cp:lastPrinted>2023-06-17T04:19:00Z</cp:lastPrinted>
  <dcterms:modified xsi:type="dcterms:W3CDTF">2023-07-24T03:52:18Z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bfafa958626246feb3d18973909ae95d_23</vt:lpwstr>
  </property>
  <property fmtid="{D5CDD505-2E9C-101B-9397-08002B2CF9AE}" pid="3" name="KSOProductBuildVer">
    <vt:lpwstr>2052-12.1.0.15120</vt:lpwstr>
  </property>
</Properties>
</file>